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9B" w:rsidRPr="00F667BE" w:rsidRDefault="004D6B9B" w:rsidP="00F667BE">
      <w:pPr>
        <w:pStyle w:val="Ttulo1"/>
        <w:jc w:val="center"/>
        <w:rPr>
          <w:rFonts w:ascii="Garamond" w:hAnsi="Garamond"/>
          <w:b/>
          <w:sz w:val="26"/>
          <w:szCs w:val="26"/>
        </w:rPr>
      </w:pPr>
      <w:r w:rsidRPr="00F667BE">
        <w:rPr>
          <w:rFonts w:ascii="Garamond" w:hAnsi="Garamond"/>
          <w:b/>
          <w:sz w:val="26"/>
          <w:szCs w:val="26"/>
        </w:rPr>
        <w:t xml:space="preserve">DECRETO </w:t>
      </w:r>
      <w:r w:rsidR="00F667BE" w:rsidRPr="00F667BE">
        <w:rPr>
          <w:rFonts w:ascii="Garamond" w:hAnsi="Garamond"/>
          <w:b/>
          <w:sz w:val="26"/>
          <w:szCs w:val="26"/>
        </w:rPr>
        <w:t>Nº</w:t>
      </w:r>
      <w:r w:rsidR="00B3338F">
        <w:rPr>
          <w:rFonts w:ascii="Garamond" w:hAnsi="Garamond"/>
          <w:b/>
          <w:sz w:val="26"/>
          <w:szCs w:val="26"/>
        </w:rPr>
        <w:t>.</w:t>
      </w:r>
      <w:r w:rsidR="00F667BE" w:rsidRPr="00F667BE">
        <w:rPr>
          <w:rFonts w:ascii="Garamond" w:hAnsi="Garamond"/>
          <w:b/>
          <w:sz w:val="26"/>
          <w:szCs w:val="26"/>
        </w:rPr>
        <w:t xml:space="preserve"> </w:t>
      </w:r>
      <w:r w:rsidR="00EC6958">
        <w:rPr>
          <w:rFonts w:ascii="Garamond" w:hAnsi="Garamond"/>
          <w:b/>
          <w:sz w:val="26"/>
          <w:szCs w:val="26"/>
        </w:rPr>
        <w:t>5.438</w:t>
      </w:r>
      <w:r w:rsidR="00F667BE">
        <w:rPr>
          <w:rFonts w:ascii="Garamond" w:hAnsi="Garamond"/>
          <w:b/>
          <w:sz w:val="26"/>
          <w:szCs w:val="26"/>
        </w:rPr>
        <w:t>, DE 19 DE JANEIRO DE 2015.</w:t>
      </w:r>
    </w:p>
    <w:p w:rsidR="004D6B9B" w:rsidRPr="00F667BE" w:rsidRDefault="004D6B9B" w:rsidP="00F667BE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:rsidR="004D6B9B" w:rsidRPr="00F667BE" w:rsidRDefault="004D6B9B" w:rsidP="00F667BE">
      <w:pPr>
        <w:tabs>
          <w:tab w:val="left" w:pos="19281"/>
        </w:tabs>
        <w:spacing w:after="0" w:line="240" w:lineRule="auto"/>
        <w:ind w:left="4962"/>
        <w:jc w:val="both"/>
        <w:rPr>
          <w:rFonts w:ascii="Garamond" w:hAnsi="Garamond"/>
          <w:b/>
          <w:sz w:val="26"/>
          <w:szCs w:val="26"/>
        </w:rPr>
      </w:pPr>
      <w:r w:rsidRPr="00F667BE">
        <w:rPr>
          <w:rFonts w:ascii="Garamond" w:hAnsi="Garamond"/>
          <w:b/>
          <w:sz w:val="26"/>
          <w:szCs w:val="26"/>
          <w:shd w:val="clear" w:color="auto" w:fill="FFFFFF"/>
        </w:rPr>
        <w:t>Fixa as</w:t>
      </w:r>
      <w:r w:rsidRPr="00F667BE">
        <w:rPr>
          <w:rStyle w:val="apple-converted-space"/>
          <w:rFonts w:ascii="Garamond" w:hAnsi="Garamond"/>
          <w:b/>
          <w:sz w:val="26"/>
          <w:szCs w:val="26"/>
          <w:shd w:val="clear" w:color="auto" w:fill="FFFFFF"/>
        </w:rPr>
        <w:t> </w:t>
      </w:r>
      <w:r w:rsidRPr="00F667BE">
        <w:rPr>
          <w:rStyle w:val="nfase"/>
          <w:rFonts w:ascii="Garamond" w:hAnsi="Garamond"/>
          <w:b/>
          <w:bCs/>
          <w:i w:val="0"/>
          <w:iCs w:val="0"/>
          <w:sz w:val="26"/>
          <w:szCs w:val="26"/>
          <w:shd w:val="clear" w:color="auto" w:fill="FFFFFF"/>
        </w:rPr>
        <w:t>tarifas</w:t>
      </w:r>
      <w:r w:rsidRPr="00F667BE">
        <w:rPr>
          <w:rStyle w:val="apple-converted-space"/>
          <w:rFonts w:ascii="Garamond" w:hAnsi="Garamond"/>
          <w:b/>
          <w:sz w:val="26"/>
          <w:szCs w:val="26"/>
          <w:shd w:val="clear" w:color="auto" w:fill="FFFFFF"/>
        </w:rPr>
        <w:t> </w:t>
      </w:r>
      <w:r w:rsidR="00F667BE">
        <w:rPr>
          <w:rFonts w:ascii="Garamond" w:hAnsi="Garamond"/>
          <w:b/>
          <w:sz w:val="26"/>
          <w:szCs w:val="26"/>
          <w:shd w:val="clear" w:color="auto" w:fill="FFFFFF"/>
        </w:rPr>
        <w:t xml:space="preserve">para Serviço de Transporte de </w:t>
      </w:r>
      <w:r w:rsidRPr="00F667BE">
        <w:rPr>
          <w:rFonts w:ascii="Garamond" w:hAnsi="Garamond"/>
          <w:b/>
          <w:sz w:val="26"/>
          <w:szCs w:val="26"/>
          <w:shd w:val="clear" w:color="auto" w:fill="FFFFFF"/>
        </w:rPr>
        <w:t>Passageiro Individual por</w:t>
      </w:r>
      <w:r w:rsidRPr="00F667BE">
        <w:rPr>
          <w:rStyle w:val="apple-converted-space"/>
          <w:rFonts w:ascii="Garamond" w:hAnsi="Garamond"/>
          <w:b/>
          <w:sz w:val="26"/>
          <w:szCs w:val="26"/>
          <w:shd w:val="clear" w:color="auto" w:fill="FFFFFF"/>
        </w:rPr>
        <w:t> </w:t>
      </w:r>
      <w:r w:rsidRPr="00F667BE">
        <w:rPr>
          <w:rStyle w:val="nfase"/>
          <w:rFonts w:ascii="Garamond" w:hAnsi="Garamond"/>
          <w:b/>
          <w:bCs/>
          <w:i w:val="0"/>
          <w:iCs w:val="0"/>
          <w:sz w:val="26"/>
          <w:szCs w:val="26"/>
          <w:shd w:val="clear" w:color="auto" w:fill="FFFFFF"/>
        </w:rPr>
        <w:t>Táxi no Município de Itajubá</w:t>
      </w:r>
    </w:p>
    <w:p w:rsidR="004D6B9B" w:rsidRPr="00F667BE" w:rsidRDefault="004D6B9B" w:rsidP="00F667BE">
      <w:pPr>
        <w:tabs>
          <w:tab w:val="left" w:pos="19281"/>
        </w:tabs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:rsidR="004D6B9B" w:rsidRPr="00F667BE" w:rsidRDefault="004D6B9B" w:rsidP="00F667BE">
      <w:pPr>
        <w:tabs>
          <w:tab w:val="left" w:pos="19281"/>
        </w:tabs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:rsidR="004D6B9B" w:rsidRPr="00F667BE" w:rsidRDefault="004D6B9B" w:rsidP="00F667BE">
      <w:pPr>
        <w:pStyle w:val="Ttulo3"/>
        <w:ind w:right="0"/>
        <w:rPr>
          <w:rFonts w:ascii="Garamond" w:hAnsi="Garamond"/>
          <w:b w:val="0"/>
          <w:sz w:val="26"/>
          <w:szCs w:val="26"/>
          <w:lang w:val="pt-PT"/>
        </w:rPr>
      </w:pPr>
      <w:r w:rsidRPr="00F667BE">
        <w:rPr>
          <w:rFonts w:ascii="Garamond" w:hAnsi="Garamond"/>
          <w:b w:val="0"/>
          <w:bCs/>
          <w:sz w:val="26"/>
          <w:szCs w:val="26"/>
          <w:lang w:val="pt-PT"/>
        </w:rPr>
        <w:t>O</w:t>
      </w:r>
      <w:r w:rsidRPr="00F667BE">
        <w:rPr>
          <w:rFonts w:ascii="Garamond" w:hAnsi="Garamond"/>
          <w:bCs/>
          <w:sz w:val="26"/>
          <w:szCs w:val="26"/>
          <w:lang w:val="pt-PT"/>
        </w:rPr>
        <w:t xml:space="preserve"> </w:t>
      </w:r>
      <w:r w:rsidR="00F667BE" w:rsidRPr="00F667BE">
        <w:rPr>
          <w:rFonts w:ascii="Garamond" w:hAnsi="Garamond"/>
          <w:bCs/>
          <w:sz w:val="26"/>
          <w:szCs w:val="26"/>
          <w:lang w:val="pt-PT"/>
        </w:rPr>
        <w:t>PREFEITO MUNICIPAL DE ITAJUBÁ</w:t>
      </w:r>
      <w:r w:rsidR="00F667BE" w:rsidRPr="00F667BE">
        <w:rPr>
          <w:rFonts w:ascii="Garamond" w:hAnsi="Garamond"/>
          <w:b w:val="0"/>
          <w:sz w:val="26"/>
          <w:szCs w:val="26"/>
          <w:lang w:val="pt-PT"/>
        </w:rPr>
        <w:t xml:space="preserve">, </w:t>
      </w:r>
      <w:r w:rsidRPr="00F667BE">
        <w:rPr>
          <w:rFonts w:ascii="Garamond" w:hAnsi="Garamond"/>
          <w:b w:val="0"/>
          <w:sz w:val="26"/>
          <w:szCs w:val="26"/>
          <w:lang w:val="pt-PT"/>
        </w:rPr>
        <w:t>no uso das atribuições que lhe confere o inciso VI do Artigo 68 e com fulcro no disposto no art. 25, da Lei Municipal nº 2.919/2012,</w:t>
      </w:r>
    </w:p>
    <w:p w:rsidR="004D6B9B" w:rsidRPr="00F667BE" w:rsidRDefault="004D6B9B" w:rsidP="00F667BE">
      <w:pPr>
        <w:spacing w:after="0" w:line="240" w:lineRule="auto"/>
        <w:jc w:val="both"/>
        <w:rPr>
          <w:rFonts w:ascii="Garamond" w:hAnsi="Garamond"/>
          <w:sz w:val="26"/>
          <w:szCs w:val="26"/>
          <w:lang w:val="pt-PT" w:eastAsia="ar-SA"/>
        </w:rPr>
      </w:pPr>
    </w:p>
    <w:p w:rsidR="004D6B9B" w:rsidRPr="00F667BE" w:rsidRDefault="004D6B9B" w:rsidP="00F667B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pt-PT" w:eastAsia="ar-SA"/>
        </w:rPr>
      </w:pPr>
      <w:r w:rsidRPr="00F667BE">
        <w:rPr>
          <w:rFonts w:ascii="Garamond" w:hAnsi="Garamond"/>
          <w:b/>
          <w:sz w:val="26"/>
          <w:szCs w:val="26"/>
          <w:lang w:val="pt-PT" w:eastAsia="ar-SA"/>
        </w:rPr>
        <w:t>DECRETA:</w:t>
      </w:r>
    </w:p>
    <w:p w:rsidR="004D6B9B" w:rsidRPr="00F667BE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bCs/>
          <w:sz w:val="26"/>
          <w:szCs w:val="26"/>
        </w:rPr>
      </w:pPr>
    </w:p>
    <w:p w:rsidR="004D6B9B" w:rsidRPr="00F667BE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  <w:r w:rsidRPr="00F667BE">
        <w:rPr>
          <w:rFonts w:ascii="Garamond" w:hAnsi="Garamond"/>
          <w:b/>
          <w:bCs/>
          <w:sz w:val="26"/>
          <w:szCs w:val="26"/>
        </w:rPr>
        <w:t>Art. 1º</w:t>
      </w:r>
      <w:r w:rsidR="00F667BE">
        <w:rPr>
          <w:rFonts w:ascii="Garamond" w:hAnsi="Garamond"/>
          <w:b/>
          <w:bCs/>
          <w:sz w:val="26"/>
          <w:szCs w:val="26"/>
        </w:rPr>
        <w:t>.</w:t>
      </w:r>
      <w:r w:rsidRPr="00F667BE">
        <w:rPr>
          <w:rStyle w:val="apple-converted-space"/>
          <w:rFonts w:ascii="Garamond" w:hAnsi="Garamond"/>
          <w:b/>
          <w:bCs/>
          <w:sz w:val="26"/>
          <w:szCs w:val="26"/>
        </w:rPr>
        <w:t> </w:t>
      </w:r>
      <w:r w:rsidRPr="00F667BE">
        <w:rPr>
          <w:rFonts w:ascii="Garamond" w:hAnsi="Garamond"/>
          <w:sz w:val="26"/>
          <w:szCs w:val="26"/>
        </w:rPr>
        <w:t>Ficam fixadas as tarifas do serviço público de Transporte Individual por Táxi deste Município conforme segue:</w:t>
      </w:r>
    </w:p>
    <w:p w:rsidR="004D6B9B" w:rsidRPr="00F667BE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  <w:r w:rsidRPr="00F667BE">
        <w:rPr>
          <w:rFonts w:ascii="Garamond" w:hAnsi="Garamond"/>
          <w:sz w:val="26"/>
          <w:szCs w:val="26"/>
        </w:rPr>
        <w:t> </w:t>
      </w:r>
    </w:p>
    <w:p w:rsidR="004D6B9B" w:rsidRPr="00F667BE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  <w:r w:rsidRPr="00F667BE">
        <w:rPr>
          <w:rFonts w:ascii="Garamond" w:hAnsi="Garamond"/>
          <w:sz w:val="26"/>
          <w:szCs w:val="26"/>
        </w:rPr>
        <w:t>I - Bandeirada: R$ 5,90 (cinco reais e noventa centavos);</w:t>
      </w:r>
    </w:p>
    <w:p w:rsidR="004D6B9B" w:rsidRPr="00F667BE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4D6B9B" w:rsidRPr="00F667BE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  <w:r w:rsidRPr="00F667BE">
        <w:rPr>
          <w:rFonts w:ascii="Garamond" w:hAnsi="Garamond"/>
          <w:sz w:val="26"/>
          <w:szCs w:val="26"/>
        </w:rPr>
        <w:t>II – Quilômetro rodado:</w:t>
      </w:r>
    </w:p>
    <w:p w:rsidR="004D6B9B" w:rsidRPr="00F667BE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4D6B9B" w:rsidRPr="00F667BE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  <w:r w:rsidRPr="00F667BE">
        <w:rPr>
          <w:rFonts w:ascii="Garamond" w:hAnsi="Garamond"/>
          <w:sz w:val="26"/>
          <w:szCs w:val="26"/>
        </w:rPr>
        <w:t>a) das 6h01min (seis horas e um minuto) às 19h59min (dezenove horas e c</w:t>
      </w:r>
      <w:r w:rsidR="002D2D25" w:rsidRPr="00F667BE">
        <w:rPr>
          <w:rFonts w:ascii="Garamond" w:hAnsi="Garamond"/>
          <w:sz w:val="26"/>
          <w:szCs w:val="26"/>
        </w:rPr>
        <w:t>inquenta e nove minutos): R$ 4,1</w:t>
      </w:r>
      <w:r w:rsidRPr="00F667BE">
        <w:rPr>
          <w:rFonts w:ascii="Garamond" w:hAnsi="Garamond"/>
          <w:sz w:val="26"/>
          <w:szCs w:val="26"/>
        </w:rPr>
        <w:t xml:space="preserve">0 (quatro reais e </w:t>
      </w:r>
      <w:r w:rsidR="002D2D25" w:rsidRPr="00F667BE">
        <w:rPr>
          <w:rFonts w:ascii="Garamond" w:hAnsi="Garamond"/>
          <w:sz w:val="26"/>
          <w:szCs w:val="26"/>
        </w:rPr>
        <w:t>dez</w:t>
      </w:r>
      <w:r w:rsidRPr="00F667BE">
        <w:rPr>
          <w:rFonts w:ascii="Garamond" w:hAnsi="Garamond"/>
          <w:sz w:val="26"/>
          <w:szCs w:val="26"/>
        </w:rPr>
        <w:t xml:space="preserve"> centavos);</w:t>
      </w:r>
    </w:p>
    <w:p w:rsidR="004D6B9B" w:rsidRPr="00F667BE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  <w:r w:rsidRPr="00F667BE">
        <w:rPr>
          <w:rFonts w:ascii="Garamond" w:hAnsi="Garamond"/>
          <w:sz w:val="26"/>
          <w:szCs w:val="26"/>
        </w:rPr>
        <w:t> </w:t>
      </w:r>
    </w:p>
    <w:p w:rsidR="004D6B9B" w:rsidRPr="00F667BE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  <w:r w:rsidRPr="00F667BE">
        <w:rPr>
          <w:rFonts w:ascii="Garamond" w:hAnsi="Garamond"/>
          <w:sz w:val="26"/>
          <w:szCs w:val="26"/>
        </w:rPr>
        <w:t>b) das 20h00min (vinte horas) até as 6h00h (seis horas) do dia seguinte, aos sábados, domingos e feriados: R$ 4,9</w:t>
      </w:r>
      <w:r w:rsidR="002D2D25" w:rsidRPr="00F667BE">
        <w:rPr>
          <w:rFonts w:ascii="Garamond" w:hAnsi="Garamond"/>
          <w:sz w:val="26"/>
          <w:szCs w:val="26"/>
        </w:rPr>
        <w:t>0</w:t>
      </w:r>
      <w:r w:rsidRPr="00F667BE">
        <w:rPr>
          <w:rFonts w:ascii="Garamond" w:hAnsi="Garamond"/>
          <w:sz w:val="26"/>
          <w:szCs w:val="26"/>
        </w:rPr>
        <w:t xml:space="preserve"> (quatro reais e noventa centavos).</w:t>
      </w:r>
    </w:p>
    <w:p w:rsidR="004D6B9B" w:rsidRPr="00F667BE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4D6B9B" w:rsidRPr="00F667BE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  <w:r w:rsidRPr="00F667BE">
        <w:rPr>
          <w:rFonts w:ascii="Garamond" w:hAnsi="Garamond"/>
          <w:b/>
          <w:bCs/>
          <w:sz w:val="26"/>
          <w:szCs w:val="26"/>
        </w:rPr>
        <w:t>Art. 2º</w:t>
      </w:r>
      <w:r w:rsidR="00F667BE">
        <w:rPr>
          <w:rFonts w:ascii="Garamond" w:hAnsi="Garamond"/>
          <w:b/>
          <w:bCs/>
          <w:sz w:val="26"/>
          <w:szCs w:val="26"/>
        </w:rPr>
        <w:t>.</w:t>
      </w:r>
      <w:r w:rsidRPr="00F667BE">
        <w:rPr>
          <w:rStyle w:val="apple-converted-space"/>
          <w:rFonts w:ascii="Garamond" w:hAnsi="Garamond"/>
          <w:b/>
          <w:bCs/>
          <w:sz w:val="26"/>
          <w:szCs w:val="26"/>
        </w:rPr>
        <w:t> </w:t>
      </w:r>
      <w:r w:rsidRPr="00F667BE">
        <w:rPr>
          <w:rFonts w:ascii="Garamond" w:hAnsi="Garamond"/>
          <w:sz w:val="26"/>
          <w:szCs w:val="26"/>
        </w:rPr>
        <w:t>Fica fixada a Hora-Serviço em R$ 18,00 (dezoito reais).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b/>
          <w:bCs/>
          <w:color w:val="000000"/>
          <w:sz w:val="26"/>
          <w:szCs w:val="26"/>
        </w:rPr>
        <w:t>Art. 3º</w:t>
      </w:r>
      <w:r>
        <w:rPr>
          <w:rFonts w:ascii="Garamond" w:hAnsi="Garamond" w:cs="Arial"/>
          <w:b/>
          <w:bCs/>
          <w:color w:val="000000"/>
          <w:sz w:val="26"/>
          <w:szCs w:val="26"/>
        </w:rPr>
        <w:t>.</w:t>
      </w:r>
      <w:r w:rsidRPr="00F667BE">
        <w:rPr>
          <w:rStyle w:val="apple-converted-space"/>
          <w:rFonts w:ascii="Garamond" w:hAnsi="Garamond" w:cs="Arial"/>
          <w:b/>
          <w:bCs/>
          <w:color w:val="000000"/>
          <w:sz w:val="26"/>
          <w:szCs w:val="26"/>
        </w:rPr>
        <w:t> </w:t>
      </w:r>
      <w:r w:rsidRPr="00F667BE">
        <w:rPr>
          <w:rFonts w:ascii="Garamond" w:hAnsi="Garamond" w:cs="Arial"/>
          <w:color w:val="000000"/>
          <w:sz w:val="26"/>
          <w:szCs w:val="26"/>
        </w:rPr>
        <w:t>A contraprestação do serviço será efetuada por meio da tarifa indicada, exclusivamente, no equipamento taximétrico do veículo, excetuadas as seguintes hipóteses: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color w:val="000000"/>
          <w:sz w:val="26"/>
          <w:szCs w:val="26"/>
        </w:rPr>
        <w:t> 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color w:val="000000"/>
          <w:sz w:val="26"/>
          <w:szCs w:val="26"/>
        </w:rPr>
        <w:t>I – em se tratando de pagamento antecipado pelo usuário;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color w:val="000000"/>
          <w:sz w:val="26"/>
          <w:szCs w:val="26"/>
        </w:rPr>
        <w:t> 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color w:val="000000"/>
          <w:sz w:val="26"/>
          <w:szCs w:val="26"/>
        </w:rPr>
        <w:t>II – quando o serviço implicar o transporte de objetos do tipo “sacola de supermercado” que excedam a 12 (doze) unidades, situação em que é facultado ao condutor acrescer ao valor indicado no taxímetro a importância de R$ 0,65 (sessenta e cinco centavos de real) por volume excedente transportado, a partir da décima terceira sacola;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color w:val="000000"/>
          <w:sz w:val="26"/>
          <w:szCs w:val="26"/>
        </w:rPr>
        <w:t> 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color w:val="000000"/>
          <w:sz w:val="26"/>
          <w:szCs w:val="26"/>
        </w:rPr>
        <w:t>III – quando a quantidade de objetos exceder ao número de</w:t>
      </w:r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r w:rsidRPr="00F667BE">
        <w:rPr>
          <w:rFonts w:ascii="Garamond" w:hAnsi="Garamond" w:cs="Arial"/>
          <w:color w:val="000000"/>
          <w:sz w:val="26"/>
          <w:szCs w:val="26"/>
        </w:rPr>
        <w:t>3 (três) volum</w:t>
      </w:r>
      <w:r>
        <w:rPr>
          <w:rFonts w:ascii="Garamond" w:hAnsi="Garamond" w:cs="Arial"/>
          <w:color w:val="000000"/>
          <w:sz w:val="26"/>
          <w:szCs w:val="26"/>
        </w:rPr>
        <w:t>es de mão e 1 (uma) mala normal</w:t>
      </w:r>
      <w:r w:rsidRPr="00F667BE">
        <w:rPr>
          <w:rFonts w:ascii="Garamond" w:hAnsi="Garamond" w:cs="Arial"/>
          <w:color w:val="000000"/>
          <w:sz w:val="26"/>
          <w:szCs w:val="26"/>
        </w:rPr>
        <w:t>, situação em que será facultado ao condutor acrescer ao valor indicado no taxímetro a importância de R$ 1,30 (um real e trinta centavos) por volume excedente transportado; e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color w:val="000000"/>
          <w:sz w:val="26"/>
          <w:szCs w:val="26"/>
        </w:rPr>
        <w:t> 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color w:val="000000"/>
          <w:sz w:val="26"/>
          <w:szCs w:val="26"/>
        </w:rPr>
        <w:t xml:space="preserve">IV – quando do transporte de animais de estimação de pequeno e médio porte, bem como de volumes de grandes proporções (inclusive malas e similares), quais sejam aqueles objetos que, somadas a largura, o comprimento e a altura, excedam a 172cm (cento e setenta e dois centímetros), </w:t>
      </w:r>
      <w:r w:rsidRPr="00F667BE">
        <w:rPr>
          <w:rFonts w:ascii="Garamond" w:hAnsi="Garamond" w:cs="Arial"/>
          <w:color w:val="000000"/>
          <w:sz w:val="26"/>
          <w:szCs w:val="26"/>
        </w:rPr>
        <w:lastRenderedPageBreak/>
        <w:t xml:space="preserve">hipóteses nas quais, além da tarifa indicada no taxímetro, será facultado ao condutor acrescer a importância máxima de R$ </w:t>
      </w:r>
      <w:r>
        <w:rPr>
          <w:rFonts w:ascii="Garamond" w:hAnsi="Garamond" w:cs="Arial"/>
          <w:color w:val="000000"/>
          <w:sz w:val="26"/>
          <w:szCs w:val="26"/>
        </w:rPr>
        <w:t>5,00</w:t>
      </w:r>
      <w:r w:rsidRPr="00F667BE">
        <w:rPr>
          <w:rFonts w:ascii="Garamond" w:hAnsi="Garamond" w:cs="Arial"/>
          <w:color w:val="000000"/>
          <w:sz w:val="26"/>
          <w:szCs w:val="26"/>
        </w:rPr>
        <w:t xml:space="preserve"> (</w:t>
      </w:r>
      <w:r>
        <w:rPr>
          <w:rFonts w:ascii="Garamond" w:hAnsi="Garamond" w:cs="Arial"/>
          <w:color w:val="000000"/>
          <w:sz w:val="26"/>
          <w:szCs w:val="26"/>
        </w:rPr>
        <w:t>cinco reais</w:t>
      </w:r>
      <w:r w:rsidRPr="00F667BE">
        <w:rPr>
          <w:rFonts w:ascii="Garamond" w:hAnsi="Garamond" w:cs="Arial"/>
          <w:color w:val="000000"/>
          <w:sz w:val="26"/>
          <w:szCs w:val="26"/>
        </w:rPr>
        <w:t>) por unidade transportada.</w:t>
      </w:r>
    </w:p>
    <w:p w:rsidR="00F667BE" w:rsidRPr="00F667BE" w:rsidRDefault="00F667BE" w:rsidP="00F667BE">
      <w:pPr>
        <w:pStyle w:val="NormalWeb"/>
        <w:spacing w:before="0" w:beforeAutospacing="0" w:after="0" w:afterAutospacing="0"/>
        <w:jc w:val="both"/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</w:pPr>
      <w:r w:rsidRPr="00F667BE"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b/>
          <w:bCs/>
          <w:color w:val="000000"/>
          <w:sz w:val="26"/>
          <w:szCs w:val="26"/>
        </w:rPr>
        <w:t>§ 1º</w:t>
      </w:r>
      <w:r>
        <w:rPr>
          <w:rFonts w:ascii="Garamond" w:hAnsi="Garamond" w:cs="Arial"/>
          <w:b/>
          <w:bCs/>
          <w:color w:val="000000"/>
          <w:sz w:val="26"/>
          <w:szCs w:val="26"/>
        </w:rPr>
        <w:t>.</w:t>
      </w:r>
      <w:r w:rsidRPr="00F667BE">
        <w:rPr>
          <w:rStyle w:val="apple-converted-space"/>
          <w:rFonts w:ascii="Garamond" w:hAnsi="Garamond" w:cs="Arial"/>
          <w:b/>
          <w:bCs/>
          <w:color w:val="000000"/>
          <w:sz w:val="26"/>
          <w:szCs w:val="26"/>
        </w:rPr>
        <w:t> </w:t>
      </w:r>
      <w:r w:rsidRPr="00F667BE">
        <w:rPr>
          <w:rFonts w:ascii="Garamond" w:hAnsi="Garamond" w:cs="Arial"/>
          <w:color w:val="000000"/>
          <w:sz w:val="26"/>
          <w:szCs w:val="26"/>
        </w:rPr>
        <w:t>O valor referente à cobrança adicional prevista nos incs. II, III e IV deste artigo deverá ser previamente indicado ao usuário, a fim de permitir sua recusa, sendo vedada sua exigência pelo transportador, quando referido após o início do deslocamento</w:t>
      </w:r>
      <w:r>
        <w:rPr>
          <w:rFonts w:ascii="Garamond" w:hAnsi="Garamond" w:cs="Arial"/>
          <w:color w:val="000000"/>
          <w:sz w:val="26"/>
          <w:szCs w:val="26"/>
        </w:rPr>
        <w:t>.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color w:val="000000"/>
          <w:sz w:val="26"/>
          <w:szCs w:val="26"/>
        </w:rPr>
        <w:t> 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b/>
          <w:bCs/>
          <w:color w:val="000000"/>
          <w:sz w:val="26"/>
          <w:szCs w:val="26"/>
        </w:rPr>
        <w:t>§ 2º</w:t>
      </w:r>
      <w:r>
        <w:rPr>
          <w:rFonts w:ascii="Garamond" w:hAnsi="Garamond" w:cs="Arial"/>
          <w:b/>
          <w:bCs/>
          <w:color w:val="000000"/>
          <w:sz w:val="26"/>
          <w:szCs w:val="26"/>
        </w:rPr>
        <w:t>.</w:t>
      </w:r>
      <w:r w:rsidRPr="00F667BE">
        <w:rPr>
          <w:rStyle w:val="apple-converted-space"/>
          <w:rFonts w:ascii="Garamond" w:hAnsi="Garamond" w:cs="Arial"/>
          <w:b/>
          <w:bCs/>
          <w:color w:val="000000"/>
          <w:sz w:val="26"/>
          <w:szCs w:val="26"/>
        </w:rPr>
        <w:t> </w:t>
      </w:r>
      <w:r>
        <w:rPr>
          <w:rFonts w:ascii="Garamond" w:hAnsi="Garamond" w:cs="Arial"/>
          <w:color w:val="000000"/>
          <w:sz w:val="26"/>
          <w:szCs w:val="26"/>
        </w:rPr>
        <w:t>O</w:t>
      </w:r>
      <w:r w:rsidRPr="00F667BE">
        <w:rPr>
          <w:rFonts w:ascii="Garamond" w:hAnsi="Garamond" w:cs="Arial"/>
          <w:color w:val="000000"/>
          <w:sz w:val="26"/>
          <w:szCs w:val="26"/>
        </w:rPr>
        <w:t xml:space="preserve"> usuário terá direito de transportar na cabina, sem cobrança: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color w:val="000000"/>
          <w:sz w:val="26"/>
          <w:szCs w:val="26"/>
        </w:rPr>
        <w:t> 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color w:val="000000"/>
          <w:sz w:val="26"/>
          <w:szCs w:val="26"/>
        </w:rPr>
        <w:t>a) até 3 (três) volumes de mão do “padrão aeroporto”, quais sejam, aqueles com dimensão máxima total (somadas a largura, o comprimento e a altura) de 115 (cento e quinze) centímetros, cada um, e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color w:val="000000"/>
          <w:sz w:val="26"/>
          <w:szCs w:val="26"/>
        </w:rPr>
        <w:t>   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color w:val="000000"/>
          <w:sz w:val="26"/>
          <w:szCs w:val="26"/>
        </w:rPr>
        <w:t>b) 1 (um) volume do tipo mala, até a dimensão máxima total de a 172 (cento e setenta e dois) centímetros.</w:t>
      </w:r>
    </w:p>
    <w:p w:rsidR="00F667BE" w:rsidRPr="00F667BE" w:rsidRDefault="00F667BE" w:rsidP="00F667BE">
      <w:pPr>
        <w:pStyle w:val="NormalWeb"/>
        <w:spacing w:before="0" w:beforeAutospacing="0" w:after="0" w:afterAutospacing="0"/>
        <w:jc w:val="both"/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</w:pPr>
      <w:r w:rsidRPr="00F667BE"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b/>
          <w:bCs/>
          <w:color w:val="000000"/>
          <w:sz w:val="26"/>
          <w:szCs w:val="26"/>
        </w:rPr>
        <w:t>§ 3º</w:t>
      </w:r>
      <w:r>
        <w:rPr>
          <w:rFonts w:ascii="Garamond" w:hAnsi="Garamond" w:cs="Arial"/>
          <w:b/>
          <w:bCs/>
          <w:color w:val="000000"/>
          <w:sz w:val="26"/>
          <w:szCs w:val="26"/>
        </w:rPr>
        <w:t>.</w:t>
      </w:r>
      <w:r w:rsidRPr="00F667BE">
        <w:rPr>
          <w:rStyle w:val="apple-converted-space"/>
          <w:rFonts w:ascii="Garamond" w:hAnsi="Garamond" w:cs="Arial"/>
          <w:b/>
          <w:bCs/>
          <w:color w:val="000000"/>
          <w:sz w:val="26"/>
          <w:szCs w:val="26"/>
        </w:rPr>
        <w:t> </w:t>
      </w:r>
      <w:r w:rsidRPr="00F667BE">
        <w:rPr>
          <w:rFonts w:ascii="Garamond" w:hAnsi="Garamond" w:cs="Arial"/>
          <w:color w:val="000000"/>
          <w:sz w:val="26"/>
          <w:szCs w:val="26"/>
        </w:rPr>
        <w:t>Independentemente do transporte junto à cabine de passageiros ou ao porta-malas, não será efetuada cobrança por objetos transportados até os limites dados pelo inc. IV e pelo § 2º deste artigo.</w:t>
      </w:r>
    </w:p>
    <w:p w:rsidR="00F667BE" w:rsidRPr="00F667BE" w:rsidRDefault="00F667BE" w:rsidP="00F667BE">
      <w:pPr>
        <w:pStyle w:val="NormalWeb"/>
        <w:spacing w:before="0" w:beforeAutospacing="0" w:after="0" w:afterAutospacing="0"/>
        <w:jc w:val="both"/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</w:pPr>
      <w:r w:rsidRPr="00F667BE"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b/>
          <w:bCs/>
          <w:color w:val="000000"/>
          <w:sz w:val="26"/>
          <w:szCs w:val="26"/>
        </w:rPr>
        <w:t>§ 4º</w:t>
      </w:r>
      <w:r>
        <w:rPr>
          <w:rFonts w:ascii="Garamond" w:hAnsi="Garamond" w:cs="Arial"/>
          <w:b/>
          <w:bCs/>
          <w:color w:val="000000"/>
          <w:sz w:val="26"/>
          <w:szCs w:val="26"/>
        </w:rPr>
        <w:t>.</w:t>
      </w:r>
      <w:r w:rsidRPr="00F667BE">
        <w:rPr>
          <w:rStyle w:val="apple-converted-space"/>
          <w:rFonts w:ascii="Garamond" w:hAnsi="Garamond" w:cs="Arial"/>
          <w:b/>
          <w:bCs/>
          <w:color w:val="000000"/>
          <w:sz w:val="26"/>
          <w:szCs w:val="26"/>
        </w:rPr>
        <w:t> </w:t>
      </w:r>
      <w:r w:rsidRPr="00F667BE">
        <w:rPr>
          <w:rFonts w:ascii="Garamond" w:hAnsi="Garamond" w:cs="Arial"/>
          <w:color w:val="000000"/>
          <w:sz w:val="26"/>
          <w:szCs w:val="26"/>
        </w:rPr>
        <w:t xml:space="preserve">O adicional pelo transporte de volumes de pequenas ou médias proporções poderá ser cobrado pelo condutor, observando os valores dispostos no inc. III do </w:t>
      </w:r>
      <w:r w:rsidRPr="00F667BE">
        <w:rPr>
          <w:rFonts w:ascii="Garamond" w:hAnsi="Garamond" w:cs="Arial"/>
          <w:i/>
          <w:color w:val="000000"/>
          <w:sz w:val="26"/>
          <w:szCs w:val="26"/>
        </w:rPr>
        <w:t>caput</w:t>
      </w:r>
      <w:r w:rsidRPr="00F667BE">
        <w:rPr>
          <w:rFonts w:ascii="Garamond" w:hAnsi="Garamond" w:cs="Arial"/>
          <w:color w:val="000000"/>
          <w:sz w:val="26"/>
          <w:szCs w:val="26"/>
        </w:rPr>
        <w:t xml:space="preserve"> deste artigo.</w:t>
      </w:r>
    </w:p>
    <w:p w:rsidR="00F667BE" w:rsidRPr="00F667BE" w:rsidRDefault="00F667BE" w:rsidP="00F667BE">
      <w:pPr>
        <w:pStyle w:val="NormalWeb"/>
        <w:spacing w:before="0" w:beforeAutospacing="0" w:after="0" w:afterAutospacing="0"/>
        <w:jc w:val="both"/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</w:pPr>
      <w:r w:rsidRPr="00F667BE"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b/>
          <w:bCs/>
          <w:color w:val="000000"/>
          <w:sz w:val="26"/>
          <w:szCs w:val="26"/>
        </w:rPr>
        <w:t>§ 5º</w:t>
      </w:r>
      <w:r>
        <w:rPr>
          <w:rFonts w:ascii="Garamond" w:hAnsi="Garamond" w:cs="Arial"/>
          <w:b/>
          <w:bCs/>
          <w:color w:val="000000"/>
          <w:sz w:val="26"/>
          <w:szCs w:val="26"/>
        </w:rPr>
        <w:t>.</w:t>
      </w:r>
      <w:r w:rsidRPr="00F667BE">
        <w:rPr>
          <w:rStyle w:val="apple-converted-space"/>
          <w:rFonts w:ascii="Garamond" w:hAnsi="Garamond" w:cs="Arial"/>
          <w:b/>
          <w:bCs/>
          <w:color w:val="000000"/>
          <w:sz w:val="26"/>
          <w:szCs w:val="26"/>
        </w:rPr>
        <w:t> </w:t>
      </w:r>
      <w:r w:rsidRPr="00F667BE">
        <w:rPr>
          <w:rFonts w:ascii="Garamond" w:hAnsi="Garamond" w:cs="Arial"/>
          <w:color w:val="000000"/>
          <w:sz w:val="26"/>
          <w:szCs w:val="26"/>
        </w:rPr>
        <w:t xml:space="preserve">O adicional pelo transporte de volumes de grandes proporções poderá ser cobrado pelo condutor, observando os valores dispostos no inc. IV do </w:t>
      </w:r>
      <w:r w:rsidRPr="00F667BE">
        <w:rPr>
          <w:rFonts w:ascii="Garamond" w:hAnsi="Garamond" w:cs="Arial"/>
          <w:i/>
          <w:color w:val="000000"/>
          <w:sz w:val="26"/>
          <w:szCs w:val="26"/>
        </w:rPr>
        <w:t>caput</w:t>
      </w:r>
      <w:r w:rsidRPr="00F667BE">
        <w:rPr>
          <w:rFonts w:ascii="Garamond" w:hAnsi="Garamond" w:cs="Arial"/>
          <w:color w:val="000000"/>
          <w:sz w:val="26"/>
          <w:szCs w:val="26"/>
        </w:rPr>
        <w:t xml:space="preserve"> deste artigo.</w:t>
      </w:r>
    </w:p>
    <w:p w:rsidR="00F667BE" w:rsidRPr="00F667BE" w:rsidRDefault="00F667BE" w:rsidP="00F667BE">
      <w:pPr>
        <w:pStyle w:val="NormalWeb"/>
        <w:spacing w:before="0" w:beforeAutospacing="0" w:after="0" w:afterAutospacing="0"/>
        <w:jc w:val="both"/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</w:pPr>
      <w:r w:rsidRPr="00F667BE"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b/>
          <w:bCs/>
          <w:color w:val="000000"/>
          <w:sz w:val="26"/>
          <w:szCs w:val="26"/>
        </w:rPr>
        <w:t>§ 6º</w:t>
      </w:r>
      <w:r>
        <w:rPr>
          <w:rFonts w:ascii="Garamond" w:hAnsi="Garamond" w:cs="Arial"/>
          <w:b/>
          <w:bCs/>
          <w:color w:val="000000"/>
          <w:sz w:val="26"/>
          <w:szCs w:val="26"/>
        </w:rPr>
        <w:t>.</w:t>
      </w:r>
      <w:r w:rsidRPr="00F667BE">
        <w:rPr>
          <w:rStyle w:val="apple-converted-space"/>
          <w:rFonts w:ascii="Garamond" w:hAnsi="Garamond" w:cs="Arial"/>
          <w:b/>
          <w:bCs/>
          <w:color w:val="000000"/>
          <w:sz w:val="26"/>
          <w:szCs w:val="26"/>
        </w:rPr>
        <w:t> </w:t>
      </w:r>
      <w:r w:rsidRPr="00F667BE">
        <w:rPr>
          <w:rFonts w:ascii="Garamond" w:hAnsi="Garamond" w:cs="Arial"/>
          <w:color w:val="000000"/>
          <w:sz w:val="26"/>
          <w:szCs w:val="26"/>
        </w:rPr>
        <w:t xml:space="preserve">A cobrança dos volumes de grandes proporções, prevista no inc. IV do </w:t>
      </w:r>
      <w:r w:rsidRPr="00F667BE">
        <w:rPr>
          <w:rFonts w:ascii="Garamond" w:hAnsi="Garamond" w:cs="Arial"/>
          <w:i/>
          <w:color w:val="000000"/>
          <w:sz w:val="26"/>
          <w:szCs w:val="26"/>
        </w:rPr>
        <w:t>caput</w:t>
      </w:r>
      <w:r w:rsidRPr="00F667BE">
        <w:rPr>
          <w:rFonts w:ascii="Garamond" w:hAnsi="Garamond" w:cs="Arial"/>
          <w:color w:val="000000"/>
          <w:sz w:val="26"/>
          <w:szCs w:val="26"/>
        </w:rPr>
        <w:t xml:space="preserve"> deste artigo, somente será facultada ao condutor se este dispuser, no veículo, de instrumento próprio para efetuar a medição (trena, fita métrica, etc.), de modo a permitir ao passageiro a devida verificação das medidas.</w:t>
      </w:r>
    </w:p>
    <w:p w:rsidR="00F667BE" w:rsidRPr="00F667BE" w:rsidRDefault="00F667BE" w:rsidP="00F667BE">
      <w:pPr>
        <w:pStyle w:val="NormalWeb"/>
        <w:spacing w:before="0" w:beforeAutospacing="0" w:after="0" w:afterAutospacing="0"/>
        <w:jc w:val="both"/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</w:pPr>
      <w:r w:rsidRPr="00F667BE"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b/>
          <w:bCs/>
          <w:color w:val="000000"/>
          <w:sz w:val="26"/>
          <w:szCs w:val="26"/>
        </w:rPr>
        <w:t>§ 7º</w:t>
      </w:r>
      <w:r>
        <w:rPr>
          <w:rFonts w:ascii="Garamond" w:hAnsi="Garamond" w:cs="Arial"/>
          <w:b/>
          <w:bCs/>
          <w:color w:val="000000"/>
          <w:sz w:val="26"/>
          <w:szCs w:val="26"/>
        </w:rPr>
        <w:t>.</w:t>
      </w:r>
      <w:r w:rsidRPr="00F667BE">
        <w:rPr>
          <w:rStyle w:val="apple-converted-space"/>
          <w:rFonts w:ascii="Garamond" w:hAnsi="Garamond" w:cs="Arial"/>
          <w:b/>
          <w:bCs/>
          <w:color w:val="000000"/>
          <w:sz w:val="26"/>
          <w:szCs w:val="26"/>
        </w:rPr>
        <w:t> </w:t>
      </w:r>
      <w:r w:rsidRPr="00F667BE">
        <w:rPr>
          <w:rFonts w:ascii="Garamond" w:hAnsi="Garamond" w:cs="Arial"/>
          <w:color w:val="000000"/>
          <w:sz w:val="26"/>
          <w:szCs w:val="26"/>
        </w:rPr>
        <w:t xml:space="preserve">Não possuindo o instrumento de medição, o condutor deverá transportar os objetos com a presunção de que estes se enquadrem nos tipos “pequeno” ou “médio”, somente podendo efetuar cobrança adicional ao valor do taxímetro caso o faça observando as disposições do inc. III do </w:t>
      </w:r>
      <w:r w:rsidRPr="00F667BE">
        <w:rPr>
          <w:rFonts w:ascii="Garamond" w:hAnsi="Garamond" w:cs="Arial"/>
          <w:i/>
          <w:color w:val="000000"/>
          <w:sz w:val="26"/>
          <w:szCs w:val="26"/>
        </w:rPr>
        <w:t>caput</w:t>
      </w:r>
      <w:r w:rsidRPr="00F667BE">
        <w:rPr>
          <w:rFonts w:ascii="Garamond" w:hAnsi="Garamond" w:cs="Arial"/>
          <w:color w:val="000000"/>
          <w:sz w:val="26"/>
          <w:szCs w:val="26"/>
        </w:rPr>
        <w:t xml:space="preserve"> deste artigo.</w:t>
      </w:r>
    </w:p>
    <w:p w:rsidR="00F667BE" w:rsidRPr="00F667BE" w:rsidRDefault="00F667BE" w:rsidP="00F667BE">
      <w:pPr>
        <w:pStyle w:val="NormalWeb"/>
        <w:spacing w:before="0" w:beforeAutospacing="0" w:after="0" w:afterAutospacing="0"/>
        <w:jc w:val="both"/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</w:pPr>
      <w:r w:rsidRPr="00F667BE"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b/>
          <w:bCs/>
          <w:color w:val="000000"/>
          <w:sz w:val="26"/>
          <w:szCs w:val="26"/>
        </w:rPr>
        <w:t>§ 8º</w:t>
      </w:r>
      <w:r>
        <w:rPr>
          <w:rFonts w:ascii="Garamond" w:hAnsi="Garamond" w:cs="Arial"/>
          <w:b/>
          <w:bCs/>
          <w:color w:val="000000"/>
          <w:sz w:val="26"/>
          <w:szCs w:val="26"/>
        </w:rPr>
        <w:t>.</w:t>
      </w:r>
      <w:r w:rsidRPr="00F667BE">
        <w:rPr>
          <w:rStyle w:val="apple-converted-space"/>
          <w:rFonts w:ascii="Garamond" w:hAnsi="Garamond" w:cs="Arial"/>
          <w:b/>
          <w:bCs/>
          <w:color w:val="000000"/>
          <w:sz w:val="26"/>
          <w:szCs w:val="26"/>
        </w:rPr>
        <w:t> </w:t>
      </w:r>
      <w:r w:rsidRPr="00F667BE">
        <w:rPr>
          <w:rFonts w:ascii="Garamond" w:hAnsi="Garamond" w:cs="Arial"/>
          <w:color w:val="000000"/>
          <w:sz w:val="26"/>
          <w:szCs w:val="26"/>
        </w:rPr>
        <w:t>Nos moldes do § 7º deste artigo, a ausência de instrumento para medir as proporções do volume tipo mala normal descrito no § 2º deste artigo, se assim desejar o passageiro.</w:t>
      </w:r>
    </w:p>
    <w:p w:rsidR="00F667BE" w:rsidRPr="00F667BE" w:rsidRDefault="00F667BE" w:rsidP="00F667BE">
      <w:pPr>
        <w:pStyle w:val="NormalWeb"/>
        <w:spacing w:before="0" w:beforeAutospacing="0" w:after="0" w:afterAutospacing="0"/>
        <w:jc w:val="both"/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</w:pPr>
      <w:r w:rsidRPr="00F667BE"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b/>
          <w:bCs/>
          <w:color w:val="000000"/>
          <w:sz w:val="26"/>
          <w:szCs w:val="26"/>
        </w:rPr>
        <w:t>Art. 4º</w:t>
      </w:r>
      <w:r>
        <w:rPr>
          <w:rFonts w:ascii="Garamond" w:hAnsi="Garamond" w:cs="Arial"/>
          <w:b/>
          <w:bCs/>
          <w:color w:val="000000"/>
          <w:sz w:val="26"/>
          <w:szCs w:val="26"/>
        </w:rPr>
        <w:t>.</w:t>
      </w:r>
      <w:r w:rsidRPr="00F667BE">
        <w:rPr>
          <w:rStyle w:val="apple-converted-space"/>
          <w:rFonts w:ascii="Garamond" w:hAnsi="Garamond" w:cs="Arial"/>
          <w:b/>
          <w:bCs/>
          <w:color w:val="000000"/>
          <w:sz w:val="26"/>
          <w:szCs w:val="26"/>
        </w:rPr>
        <w:t> </w:t>
      </w:r>
      <w:r w:rsidRPr="00F667BE">
        <w:rPr>
          <w:rFonts w:ascii="Garamond" w:hAnsi="Garamond" w:cs="Arial"/>
          <w:color w:val="000000"/>
          <w:sz w:val="26"/>
          <w:szCs w:val="26"/>
        </w:rPr>
        <w:t>Fica vedada a cobrança de adicional para o transporte de cão-guia ou de equipamentos necessários ao deslocamento das pessoas com mobilidade ou visão reduzida</w:t>
      </w:r>
      <w:r>
        <w:rPr>
          <w:rFonts w:ascii="Garamond" w:hAnsi="Garamond" w:cs="Arial"/>
          <w:color w:val="000000"/>
          <w:sz w:val="26"/>
          <w:szCs w:val="26"/>
        </w:rPr>
        <w:t>.</w:t>
      </w:r>
    </w:p>
    <w:p w:rsidR="00F667BE" w:rsidRPr="00F667BE" w:rsidRDefault="00F667BE" w:rsidP="00F667BE">
      <w:pPr>
        <w:pStyle w:val="NormalWeb"/>
        <w:spacing w:before="0" w:beforeAutospacing="0" w:after="0" w:afterAutospacing="0"/>
        <w:jc w:val="both"/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</w:pPr>
      <w:r w:rsidRPr="00F667BE"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 w:val="26"/>
          <w:szCs w:val="26"/>
        </w:rPr>
      </w:pPr>
      <w:r w:rsidRPr="00F667BE">
        <w:rPr>
          <w:rFonts w:ascii="Garamond" w:hAnsi="Garamond" w:cs="Arial"/>
          <w:b/>
          <w:bCs/>
          <w:color w:val="000000"/>
          <w:sz w:val="26"/>
          <w:szCs w:val="26"/>
        </w:rPr>
        <w:t xml:space="preserve">Art. </w:t>
      </w:r>
      <w:r>
        <w:rPr>
          <w:rFonts w:ascii="Garamond" w:hAnsi="Garamond" w:cs="Arial"/>
          <w:b/>
          <w:bCs/>
          <w:color w:val="000000"/>
          <w:sz w:val="26"/>
          <w:szCs w:val="26"/>
        </w:rPr>
        <w:t>5</w:t>
      </w:r>
      <w:r w:rsidRPr="00F667BE">
        <w:rPr>
          <w:rFonts w:ascii="Garamond" w:hAnsi="Garamond" w:cs="Arial"/>
          <w:b/>
          <w:bCs/>
          <w:color w:val="000000"/>
          <w:sz w:val="26"/>
          <w:szCs w:val="26"/>
        </w:rPr>
        <w:t>º</w:t>
      </w:r>
      <w:r>
        <w:rPr>
          <w:rFonts w:ascii="Garamond" w:hAnsi="Garamond" w:cs="Arial"/>
          <w:b/>
          <w:bCs/>
          <w:color w:val="000000"/>
          <w:sz w:val="26"/>
          <w:szCs w:val="26"/>
        </w:rPr>
        <w:t>.</w:t>
      </w:r>
      <w:r w:rsidRPr="00F667BE">
        <w:rPr>
          <w:rStyle w:val="apple-converted-space"/>
          <w:rFonts w:ascii="Garamond" w:hAnsi="Garamond" w:cs="Arial"/>
          <w:b/>
          <w:bCs/>
          <w:color w:val="000000"/>
          <w:sz w:val="26"/>
          <w:szCs w:val="26"/>
        </w:rPr>
        <w:t> </w:t>
      </w:r>
      <w:r w:rsidRPr="00F667BE">
        <w:rPr>
          <w:rFonts w:ascii="Garamond" w:hAnsi="Garamond" w:cs="Arial"/>
          <w:color w:val="000000"/>
          <w:sz w:val="26"/>
          <w:szCs w:val="26"/>
        </w:rPr>
        <w:t xml:space="preserve">A constatação de que o condutor tenha efetuado cobrança adicional fora dos estritos termos deste Decreto ensejará a </w:t>
      </w:r>
      <w:r w:rsidR="00E53A89">
        <w:rPr>
          <w:rFonts w:ascii="Garamond" w:hAnsi="Garamond" w:cs="Arial"/>
          <w:color w:val="000000"/>
          <w:sz w:val="26"/>
          <w:szCs w:val="26"/>
        </w:rPr>
        <w:t>aplicação de penalidades previstas na Lei Municipal nº. 2.919/2012.</w:t>
      </w:r>
    </w:p>
    <w:p w:rsidR="00F667BE" w:rsidRPr="00F667BE" w:rsidRDefault="00F667BE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4D6B9B" w:rsidRPr="00F667BE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4D6B9B" w:rsidRPr="00F667BE" w:rsidRDefault="00E53A89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lastRenderedPageBreak/>
        <w:t>Art. 6</w:t>
      </w:r>
      <w:r w:rsidR="004D6B9B" w:rsidRPr="00F667BE">
        <w:rPr>
          <w:rFonts w:ascii="Garamond" w:hAnsi="Garamond"/>
          <w:b/>
          <w:sz w:val="26"/>
          <w:szCs w:val="26"/>
        </w:rPr>
        <w:t>º</w:t>
      </w:r>
      <w:r>
        <w:rPr>
          <w:rFonts w:ascii="Garamond" w:hAnsi="Garamond"/>
          <w:b/>
          <w:sz w:val="26"/>
          <w:szCs w:val="26"/>
        </w:rPr>
        <w:t>.</w:t>
      </w:r>
      <w:r w:rsidR="004D6B9B" w:rsidRPr="00F667BE">
        <w:rPr>
          <w:rFonts w:ascii="Garamond" w:hAnsi="Garamond"/>
          <w:b/>
          <w:sz w:val="26"/>
          <w:szCs w:val="26"/>
        </w:rPr>
        <w:t xml:space="preserve"> </w:t>
      </w:r>
      <w:r w:rsidR="004D6B9B" w:rsidRPr="00F667BE">
        <w:rPr>
          <w:rFonts w:ascii="Garamond" w:hAnsi="Garamond"/>
          <w:sz w:val="26"/>
          <w:szCs w:val="26"/>
        </w:rPr>
        <w:t>Este Decreto deve ser afixado nos táxis, à vista dos passageiros, sendo que pela ausência do mesmo, os infratores serão punidos, continuando obrigatório o uso de luminoso sobre a carroceria dos táxis.</w:t>
      </w:r>
    </w:p>
    <w:p w:rsidR="004D6B9B" w:rsidRPr="00F667BE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4D6B9B" w:rsidRPr="00052F50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  <w:r w:rsidRPr="00052F50">
        <w:rPr>
          <w:rFonts w:ascii="Garamond" w:hAnsi="Garamond"/>
          <w:b/>
          <w:sz w:val="26"/>
          <w:szCs w:val="26"/>
        </w:rPr>
        <w:t xml:space="preserve">Art. </w:t>
      </w:r>
      <w:r w:rsidR="00E53A89" w:rsidRPr="00052F50">
        <w:rPr>
          <w:rFonts w:ascii="Garamond" w:hAnsi="Garamond"/>
          <w:b/>
          <w:sz w:val="26"/>
          <w:szCs w:val="26"/>
        </w:rPr>
        <w:t>7</w:t>
      </w:r>
      <w:r w:rsidRPr="00052F50">
        <w:rPr>
          <w:rFonts w:ascii="Garamond" w:hAnsi="Garamond"/>
          <w:b/>
          <w:sz w:val="26"/>
          <w:szCs w:val="26"/>
        </w:rPr>
        <w:t>º</w:t>
      </w:r>
      <w:r w:rsidR="00E53A89" w:rsidRPr="00052F50">
        <w:rPr>
          <w:rFonts w:ascii="Garamond" w:hAnsi="Garamond"/>
          <w:b/>
          <w:sz w:val="26"/>
          <w:szCs w:val="26"/>
        </w:rPr>
        <w:t>.</w:t>
      </w:r>
      <w:r w:rsidRPr="00052F50">
        <w:rPr>
          <w:rStyle w:val="apple-converted-space"/>
          <w:rFonts w:ascii="Garamond" w:hAnsi="Garamond"/>
          <w:b/>
          <w:bCs/>
          <w:sz w:val="26"/>
          <w:szCs w:val="26"/>
        </w:rPr>
        <w:t> </w:t>
      </w:r>
      <w:r w:rsidR="00052F50" w:rsidRPr="00052F50">
        <w:rPr>
          <w:rStyle w:val="apple-converted-space"/>
          <w:rFonts w:ascii="Garamond" w:hAnsi="Garamond"/>
          <w:bCs/>
          <w:sz w:val="26"/>
          <w:szCs w:val="26"/>
        </w:rPr>
        <w:t>E</w:t>
      </w:r>
      <w:r w:rsidR="00052F50" w:rsidRPr="00052F50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ste Decreto entra em vigor após decorridos 45 (quarenta e cinco) dias de sua publicação oficial</w:t>
      </w:r>
      <w:r w:rsidR="00052F50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.</w:t>
      </w:r>
    </w:p>
    <w:p w:rsidR="004D6B9B" w:rsidRPr="00F667BE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4D6B9B" w:rsidRPr="00F667BE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4D6B9B" w:rsidRPr="00F667BE" w:rsidRDefault="004D6B9B" w:rsidP="00E53A89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aramond" w:hAnsi="Garamond"/>
          <w:sz w:val="26"/>
          <w:szCs w:val="26"/>
        </w:rPr>
      </w:pPr>
      <w:r w:rsidRPr="00F667BE">
        <w:rPr>
          <w:rFonts w:ascii="Garamond" w:hAnsi="Garamond"/>
          <w:sz w:val="26"/>
          <w:szCs w:val="26"/>
        </w:rPr>
        <w:t xml:space="preserve">Itajubá, </w:t>
      </w:r>
      <w:r w:rsidR="00E53A89">
        <w:rPr>
          <w:rFonts w:ascii="Garamond" w:hAnsi="Garamond"/>
          <w:sz w:val="26"/>
          <w:szCs w:val="26"/>
        </w:rPr>
        <w:t>19 de janeiro de 2015</w:t>
      </w:r>
      <w:r w:rsidRPr="00F667BE">
        <w:rPr>
          <w:rFonts w:ascii="Garamond" w:hAnsi="Garamond"/>
          <w:sz w:val="26"/>
          <w:szCs w:val="26"/>
        </w:rPr>
        <w:t>.</w:t>
      </w:r>
    </w:p>
    <w:p w:rsidR="004D6B9B" w:rsidRPr="00F667BE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4D6B9B" w:rsidRPr="00F667BE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4D6B9B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052F50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052F50" w:rsidRPr="00F667BE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4D6B9B" w:rsidRPr="00F667BE" w:rsidRDefault="004D6B9B" w:rsidP="00052F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sz w:val="26"/>
          <w:szCs w:val="26"/>
        </w:rPr>
      </w:pPr>
      <w:r w:rsidRPr="00F667BE">
        <w:rPr>
          <w:rFonts w:ascii="Garamond" w:hAnsi="Garamond"/>
          <w:b/>
          <w:sz w:val="26"/>
          <w:szCs w:val="26"/>
        </w:rPr>
        <w:t>RODRIGO IMAR MARTINEZ RIERA</w:t>
      </w:r>
    </w:p>
    <w:p w:rsidR="004D6B9B" w:rsidRPr="00F667BE" w:rsidRDefault="004D6B9B" w:rsidP="00052F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sz w:val="26"/>
          <w:szCs w:val="26"/>
        </w:rPr>
      </w:pPr>
      <w:r w:rsidRPr="00F667BE">
        <w:rPr>
          <w:rFonts w:ascii="Garamond" w:hAnsi="Garamond"/>
          <w:sz w:val="26"/>
          <w:szCs w:val="26"/>
        </w:rPr>
        <w:t>Prefeito Municipal</w:t>
      </w:r>
    </w:p>
    <w:p w:rsidR="004D6B9B" w:rsidRPr="00F667BE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4D6B9B" w:rsidRPr="00F667BE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4D6B9B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052F50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052F50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052F50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052F50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052F50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052F50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052F50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052F50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052F50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052F50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052F50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052F50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052F50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052F50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052F50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052F50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052F50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052F50" w:rsidRPr="00F667BE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4D6B9B" w:rsidRPr="00F667BE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REGISTRE-SE, PUBLIQUE-SE E CUMPRA-SE.</w:t>
      </w:r>
    </w:p>
    <w:p w:rsidR="004D6B9B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sz w:val="26"/>
          <w:szCs w:val="26"/>
        </w:rPr>
      </w:pPr>
    </w:p>
    <w:p w:rsidR="00052F50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sz w:val="26"/>
          <w:szCs w:val="26"/>
        </w:rPr>
      </w:pPr>
    </w:p>
    <w:p w:rsidR="00052F50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sz w:val="26"/>
          <w:szCs w:val="26"/>
        </w:rPr>
      </w:pPr>
    </w:p>
    <w:p w:rsidR="00052F50" w:rsidRPr="00F667BE" w:rsidRDefault="00052F50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sz w:val="26"/>
          <w:szCs w:val="26"/>
        </w:rPr>
      </w:pPr>
    </w:p>
    <w:p w:rsidR="004D6B9B" w:rsidRPr="00F667BE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sz w:val="26"/>
          <w:szCs w:val="26"/>
        </w:rPr>
      </w:pPr>
      <w:r w:rsidRPr="00F667BE">
        <w:rPr>
          <w:rFonts w:ascii="Garamond" w:hAnsi="Garamond"/>
          <w:b/>
          <w:sz w:val="26"/>
          <w:szCs w:val="26"/>
        </w:rPr>
        <w:t>ALFREDO VANSNI HONÓRIO</w:t>
      </w:r>
    </w:p>
    <w:p w:rsidR="00FE29F8" w:rsidRPr="00F667BE" w:rsidRDefault="004D6B9B" w:rsidP="00F667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  <w:r w:rsidRPr="00F667BE">
        <w:rPr>
          <w:rFonts w:ascii="Garamond" w:hAnsi="Garamond"/>
          <w:sz w:val="26"/>
          <w:szCs w:val="26"/>
        </w:rPr>
        <w:t>Secretário Municipal de Governo</w:t>
      </w:r>
    </w:p>
    <w:sectPr w:rsidR="00FE29F8" w:rsidRPr="00F667BE" w:rsidSect="009B7405">
      <w:headerReference w:type="default" r:id="rId6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42B" w:rsidRDefault="00DF342B" w:rsidP="009B7405">
      <w:pPr>
        <w:spacing w:after="0" w:line="240" w:lineRule="auto"/>
      </w:pPr>
      <w:r>
        <w:separator/>
      </w:r>
    </w:p>
  </w:endnote>
  <w:endnote w:type="continuationSeparator" w:id="1">
    <w:p w:rsidR="00DF342B" w:rsidRDefault="00DF342B" w:rsidP="009B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42B" w:rsidRDefault="00DF342B" w:rsidP="009B7405">
      <w:pPr>
        <w:spacing w:after="0" w:line="240" w:lineRule="auto"/>
      </w:pPr>
      <w:r>
        <w:separator/>
      </w:r>
    </w:p>
  </w:footnote>
  <w:footnote w:type="continuationSeparator" w:id="1">
    <w:p w:rsidR="00DF342B" w:rsidRDefault="00DF342B" w:rsidP="009B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05" w:rsidRDefault="004D6B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64135</wp:posOffset>
          </wp:positionV>
          <wp:extent cx="6432550" cy="1038225"/>
          <wp:effectExtent l="19050" t="0" r="6350" b="0"/>
          <wp:wrapNone/>
          <wp:docPr id="3" name="Imagem 0" descr="timbrad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imbrado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7405" w:rsidRDefault="009B7405">
    <w:pPr>
      <w:pStyle w:val="Cabealho"/>
    </w:pPr>
  </w:p>
  <w:p w:rsidR="009B7405" w:rsidRDefault="009B7405">
    <w:pPr>
      <w:pStyle w:val="Cabealho"/>
    </w:pPr>
  </w:p>
  <w:p w:rsidR="009B7405" w:rsidRDefault="009B7405">
    <w:pPr>
      <w:pStyle w:val="Cabealho"/>
    </w:pPr>
  </w:p>
  <w:p w:rsidR="009B7405" w:rsidRDefault="009B7405">
    <w:pPr>
      <w:pStyle w:val="Cabealho"/>
    </w:pPr>
  </w:p>
  <w:p w:rsidR="009B7405" w:rsidRDefault="009B7405">
    <w:pPr>
      <w:pStyle w:val="Cabealho"/>
    </w:pPr>
  </w:p>
  <w:p w:rsidR="009B7405" w:rsidRDefault="009B7405">
    <w:pPr>
      <w:pStyle w:val="Cabealho"/>
    </w:pPr>
  </w:p>
  <w:p w:rsidR="00C7166A" w:rsidRDefault="00C716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9B7405"/>
    <w:rsid w:val="00045ED1"/>
    <w:rsid w:val="00052F50"/>
    <w:rsid w:val="00086721"/>
    <w:rsid w:val="00141023"/>
    <w:rsid w:val="00167470"/>
    <w:rsid w:val="001A607E"/>
    <w:rsid w:val="00233503"/>
    <w:rsid w:val="00277718"/>
    <w:rsid w:val="002807BD"/>
    <w:rsid w:val="002D2D25"/>
    <w:rsid w:val="00302746"/>
    <w:rsid w:val="00457F54"/>
    <w:rsid w:val="004C3997"/>
    <w:rsid w:val="004D6B9B"/>
    <w:rsid w:val="005177D3"/>
    <w:rsid w:val="00551C53"/>
    <w:rsid w:val="00622BB1"/>
    <w:rsid w:val="007466F5"/>
    <w:rsid w:val="0084552D"/>
    <w:rsid w:val="00871934"/>
    <w:rsid w:val="008E54E6"/>
    <w:rsid w:val="009238EA"/>
    <w:rsid w:val="00986D46"/>
    <w:rsid w:val="009A2372"/>
    <w:rsid w:val="009B7405"/>
    <w:rsid w:val="00A241F5"/>
    <w:rsid w:val="00A8110C"/>
    <w:rsid w:val="00AC0C1F"/>
    <w:rsid w:val="00B3338F"/>
    <w:rsid w:val="00C5588F"/>
    <w:rsid w:val="00C7166A"/>
    <w:rsid w:val="00C917AD"/>
    <w:rsid w:val="00DC6653"/>
    <w:rsid w:val="00DF342B"/>
    <w:rsid w:val="00E04717"/>
    <w:rsid w:val="00E269C9"/>
    <w:rsid w:val="00E53A89"/>
    <w:rsid w:val="00EC6958"/>
    <w:rsid w:val="00EF44AB"/>
    <w:rsid w:val="00F55047"/>
    <w:rsid w:val="00F667BE"/>
    <w:rsid w:val="00F72FA1"/>
    <w:rsid w:val="00F855AD"/>
    <w:rsid w:val="00FC0E56"/>
    <w:rsid w:val="00FE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6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D6B9B"/>
    <w:pPr>
      <w:keepNext/>
      <w:tabs>
        <w:tab w:val="left" w:pos="180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32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4D6B9B"/>
    <w:pPr>
      <w:keepNext/>
      <w:suppressAutoHyphens/>
      <w:spacing w:after="0" w:line="240" w:lineRule="auto"/>
      <w:ind w:right="45"/>
      <w:jc w:val="both"/>
      <w:outlineLvl w:val="2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74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7405"/>
  </w:style>
  <w:style w:type="paragraph" w:styleId="Rodap">
    <w:name w:val="footer"/>
    <w:basedOn w:val="Normal"/>
    <w:link w:val="RodapChar"/>
    <w:uiPriority w:val="99"/>
    <w:semiHidden/>
    <w:unhideWhenUsed/>
    <w:rsid w:val="009B74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7405"/>
  </w:style>
  <w:style w:type="paragraph" w:styleId="Textodebalo">
    <w:name w:val="Balloon Text"/>
    <w:basedOn w:val="Normal"/>
    <w:link w:val="TextodebaloChar"/>
    <w:uiPriority w:val="99"/>
    <w:semiHidden/>
    <w:unhideWhenUsed/>
    <w:rsid w:val="009B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40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7166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D6B9B"/>
    <w:rPr>
      <w:rFonts w:ascii="Times New Roman" w:eastAsia="Times New Roman" w:hAnsi="Times New Roman"/>
      <w:sz w:val="32"/>
      <w:lang w:eastAsia="ar-SA"/>
    </w:rPr>
  </w:style>
  <w:style w:type="character" w:customStyle="1" w:styleId="Ttulo3Char">
    <w:name w:val="Título 3 Char"/>
    <w:basedOn w:val="Fontepargpadro"/>
    <w:link w:val="Ttulo3"/>
    <w:rsid w:val="004D6B9B"/>
    <w:rPr>
      <w:rFonts w:ascii="Times New Roman" w:eastAsia="Times New Roman" w:hAnsi="Times New Roman"/>
      <w:b/>
      <w:lang w:eastAsia="ar-SA"/>
    </w:rPr>
  </w:style>
  <w:style w:type="paragraph" w:styleId="NormalWeb">
    <w:name w:val="Normal (Web)"/>
    <w:basedOn w:val="Normal"/>
    <w:uiPriority w:val="99"/>
    <w:unhideWhenUsed/>
    <w:rsid w:val="004D6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D6B9B"/>
  </w:style>
  <w:style w:type="character" w:styleId="nfase">
    <w:name w:val="Emphasis"/>
    <w:basedOn w:val="Fontepargpadro"/>
    <w:uiPriority w:val="20"/>
    <w:qFormat/>
    <w:rsid w:val="004D6B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file:///D:\2013%20ARTES\2%20-%20COMUNICA&#199;&#195;O%20VISUAL%20PMI\PAPELARIA%20OFICIAL%20PMI\Timbrado\timbrad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788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Links>
    <vt:vector size="6" baseType="variant">
      <vt:variant>
        <vt:i4>13893809</vt:i4>
      </vt:variant>
      <vt:variant>
        <vt:i4>-1</vt:i4>
      </vt:variant>
      <vt:variant>
        <vt:i4>1027</vt:i4>
      </vt:variant>
      <vt:variant>
        <vt:i4>4</vt:i4>
      </vt:variant>
      <vt:variant>
        <vt:lpwstr>D:\2013 ARTES\2 - COMUNICAÇÃO VISUAL PMI\PAPELARIA OFICIAL PMI\Timbrado\timbrado.jpg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 do Município</dc:creator>
  <cp:lastModifiedBy>renan.longuinho</cp:lastModifiedBy>
  <cp:revision>7</cp:revision>
  <cp:lastPrinted>2014-09-08T19:32:00Z</cp:lastPrinted>
  <dcterms:created xsi:type="dcterms:W3CDTF">2014-08-05T18:15:00Z</dcterms:created>
  <dcterms:modified xsi:type="dcterms:W3CDTF">2015-01-20T18:53:00Z</dcterms:modified>
</cp:coreProperties>
</file>